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A3F8" w14:textId="77777777" w:rsidR="00EA020C" w:rsidRDefault="00EA020C" w:rsidP="00464FFD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CC4105"/>
          <w:sz w:val="30"/>
          <w:szCs w:val="30"/>
          <w:u w:val="single"/>
          <w:lang w:eastAsia="cs-CZ"/>
        </w:rPr>
      </w:pPr>
    </w:p>
    <w:p w14:paraId="7927C50C" w14:textId="77777777" w:rsidR="00EA020C" w:rsidRDefault="00EA020C" w:rsidP="00464FFD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CC4105"/>
          <w:sz w:val="30"/>
          <w:szCs w:val="30"/>
          <w:u w:val="single"/>
          <w:lang w:eastAsia="cs-CZ"/>
        </w:rPr>
      </w:pPr>
    </w:p>
    <w:p w14:paraId="69A10478" w14:textId="143789B5" w:rsidR="00464FFD" w:rsidRPr="00464FFD" w:rsidRDefault="00464FFD" w:rsidP="00464FFD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CC4105"/>
          <w:sz w:val="36"/>
          <w:szCs w:val="36"/>
          <w:u w:val="single"/>
          <w:lang w:eastAsia="cs-CZ"/>
        </w:rPr>
      </w:pPr>
      <w:r w:rsidRPr="00464FFD">
        <w:rPr>
          <w:rFonts w:eastAsia="Times New Roman" w:cstheme="minorHAnsi"/>
          <w:b/>
          <w:bCs/>
          <w:color w:val="CC4105"/>
          <w:sz w:val="36"/>
          <w:szCs w:val="36"/>
          <w:u w:val="single"/>
          <w:lang w:eastAsia="cs-CZ"/>
        </w:rPr>
        <w:t>Výroční zpráva za předcházející kalendářní rok</w:t>
      </w:r>
      <w:r w:rsidRPr="00EA020C">
        <w:rPr>
          <w:rFonts w:eastAsia="Times New Roman" w:cstheme="minorHAnsi"/>
          <w:b/>
          <w:bCs/>
          <w:color w:val="CC4105"/>
          <w:sz w:val="36"/>
          <w:szCs w:val="36"/>
          <w:u w:val="single"/>
          <w:lang w:eastAsia="cs-CZ"/>
        </w:rPr>
        <w:t xml:space="preserve"> 202</w:t>
      </w:r>
      <w:r w:rsidR="00F5420B">
        <w:rPr>
          <w:rFonts w:eastAsia="Times New Roman" w:cstheme="minorHAnsi"/>
          <w:b/>
          <w:bCs/>
          <w:color w:val="CC4105"/>
          <w:sz w:val="36"/>
          <w:szCs w:val="36"/>
          <w:u w:val="single"/>
          <w:lang w:eastAsia="cs-CZ"/>
        </w:rPr>
        <w:t>3</w:t>
      </w:r>
      <w:r w:rsidRPr="00464FFD">
        <w:rPr>
          <w:rFonts w:eastAsia="Times New Roman" w:cstheme="minorHAnsi"/>
          <w:b/>
          <w:bCs/>
          <w:color w:val="CC4105"/>
          <w:sz w:val="36"/>
          <w:szCs w:val="36"/>
          <w:u w:val="single"/>
          <w:lang w:eastAsia="cs-CZ"/>
        </w:rPr>
        <w:t xml:space="preserve"> v oblasti poskytování informací</w:t>
      </w:r>
    </w:p>
    <w:p w14:paraId="07FC7902" w14:textId="6C943249" w:rsidR="00921A6A" w:rsidRPr="00EA020C" w:rsidRDefault="00921A6A">
      <w:pPr>
        <w:rPr>
          <w:rFonts w:cstheme="minorHAnsi"/>
          <w:sz w:val="32"/>
          <w:szCs w:val="32"/>
        </w:rPr>
      </w:pPr>
    </w:p>
    <w:p w14:paraId="0135253A" w14:textId="77777777" w:rsidR="00EA020C" w:rsidRDefault="00464FFD">
      <w:pPr>
        <w:rPr>
          <w:rFonts w:cstheme="minorHAnsi"/>
          <w:color w:val="4D3028"/>
          <w:sz w:val="28"/>
          <w:szCs w:val="28"/>
          <w:shd w:val="clear" w:color="auto" w:fill="FFFFFF"/>
        </w:rPr>
      </w:pPr>
      <w:r w:rsidRPr="00EA020C">
        <w:rPr>
          <w:rFonts w:cstheme="minorHAnsi"/>
          <w:color w:val="4D3028"/>
          <w:sz w:val="28"/>
          <w:szCs w:val="28"/>
          <w:shd w:val="clear" w:color="auto" w:fill="FFFFFF"/>
        </w:rPr>
        <w:t>1. Počet podaných písemných žádostí o informace: 0</w:t>
      </w:r>
    </w:p>
    <w:p w14:paraId="696286AD" w14:textId="7AB5890C" w:rsidR="00EA020C" w:rsidRDefault="00464FFD">
      <w:pPr>
        <w:rPr>
          <w:rFonts w:cstheme="minorHAnsi"/>
          <w:color w:val="4D3028"/>
          <w:sz w:val="28"/>
          <w:szCs w:val="28"/>
          <w:shd w:val="clear" w:color="auto" w:fill="FFFFFF"/>
        </w:rPr>
      </w:pPr>
      <w:r w:rsidRPr="00EA020C">
        <w:rPr>
          <w:rFonts w:cstheme="minorHAnsi"/>
          <w:color w:val="4D3028"/>
          <w:sz w:val="28"/>
          <w:szCs w:val="28"/>
        </w:rPr>
        <w:br/>
      </w:r>
      <w:r w:rsidRPr="00EA020C">
        <w:rPr>
          <w:rFonts w:cstheme="minorHAnsi"/>
          <w:color w:val="4D3028"/>
          <w:sz w:val="28"/>
          <w:szCs w:val="28"/>
          <w:shd w:val="clear" w:color="auto" w:fill="FFFFFF"/>
        </w:rPr>
        <w:t xml:space="preserve">2. Počet podaných odvolání proti rozhodnutí: </w:t>
      </w:r>
      <w:r w:rsidR="00F5420B">
        <w:rPr>
          <w:rFonts w:cstheme="minorHAnsi"/>
          <w:color w:val="4D3028"/>
          <w:sz w:val="28"/>
          <w:szCs w:val="28"/>
          <w:shd w:val="clear" w:color="auto" w:fill="FFFFFF"/>
        </w:rPr>
        <w:t>1</w:t>
      </w:r>
    </w:p>
    <w:p w14:paraId="3259EE09" w14:textId="77777777" w:rsidR="00EA020C" w:rsidRDefault="00464FFD">
      <w:pPr>
        <w:rPr>
          <w:rFonts w:cstheme="minorHAnsi"/>
          <w:color w:val="4D3028"/>
          <w:sz w:val="28"/>
          <w:szCs w:val="28"/>
          <w:shd w:val="clear" w:color="auto" w:fill="FFFFFF"/>
        </w:rPr>
      </w:pPr>
      <w:r w:rsidRPr="00EA020C">
        <w:rPr>
          <w:rFonts w:cstheme="minorHAnsi"/>
          <w:color w:val="4D3028"/>
          <w:sz w:val="28"/>
          <w:szCs w:val="28"/>
        </w:rPr>
        <w:br/>
      </w:r>
      <w:r w:rsidRPr="00EA020C">
        <w:rPr>
          <w:rFonts w:cstheme="minorHAnsi"/>
          <w:color w:val="4D3028"/>
          <w:sz w:val="28"/>
          <w:szCs w:val="28"/>
          <w:shd w:val="clear" w:color="auto" w:fill="FFFFFF"/>
        </w:rPr>
        <w:t>3. Opis podstatných částí každého rozsudku soudu, kterým došlo k přezkoumání rozhodnutí o odmítnutí poskytnutí informace (bez uvádění osobních údajů): není.</w:t>
      </w:r>
    </w:p>
    <w:p w14:paraId="0C5A054C" w14:textId="03D58B9E" w:rsidR="00464FFD" w:rsidRPr="00EA020C" w:rsidRDefault="00464FFD">
      <w:pPr>
        <w:rPr>
          <w:rFonts w:cstheme="minorHAnsi"/>
          <w:color w:val="4D3028"/>
          <w:sz w:val="28"/>
          <w:szCs w:val="28"/>
          <w:shd w:val="clear" w:color="auto" w:fill="FFFFFF"/>
        </w:rPr>
      </w:pPr>
      <w:r w:rsidRPr="00EA020C">
        <w:rPr>
          <w:rFonts w:cstheme="minorHAnsi"/>
          <w:color w:val="4D3028"/>
          <w:sz w:val="28"/>
          <w:szCs w:val="28"/>
        </w:rPr>
        <w:br/>
      </w:r>
      <w:r w:rsidRPr="00EA020C">
        <w:rPr>
          <w:rFonts w:cstheme="minorHAnsi"/>
          <w:color w:val="4D3028"/>
          <w:sz w:val="28"/>
          <w:szCs w:val="28"/>
          <w:shd w:val="clear" w:color="auto" w:fill="FFFFFF"/>
        </w:rPr>
        <w:t>4. Další informace vztahující se k uplatňování zákona č. 106/1999 Sb.: nejsou.</w:t>
      </w:r>
    </w:p>
    <w:p w14:paraId="501FCBC7" w14:textId="6ED9697B" w:rsidR="005F6101" w:rsidRDefault="005F6101">
      <w:pPr>
        <w:rPr>
          <w:rFonts w:ascii="Trebuchet MS" w:hAnsi="Trebuchet MS"/>
          <w:color w:val="4D3028"/>
          <w:sz w:val="21"/>
          <w:szCs w:val="21"/>
          <w:shd w:val="clear" w:color="auto" w:fill="FFFFFF"/>
        </w:rPr>
      </w:pPr>
    </w:p>
    <w:p w14:paraId="25B08BDF" w14:textId="61A36727" w:rsidR="005F6101" w:rsidRDefault="005F6101">
      <w:pPr>
        <w:rPr>
          <w:rFonts w:ascii="Trebuchet MS" w:hAnsi="Trebuchet MS"/>
          <w:color w:val="4D3028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</w:p>
    <w:p w14:paraId="54B9271F" w14:textId="5E1EB5F0" w:rsidR="005F6101" w:rsidRDefault="005F6101">
      <w:pPr>
        <w:rPr>
          <w:rFonts w:ascii="Trebuchet MS" w:hAnsi="Trebuchet MS"/>
          <w:color w:val="4D3028"/>
          <w:sz w:val="21"/>
          <w:szCs w:val="21"/>
          <w:shd w:val="clear" w:color="auto" w:fill="FFFFFF"/>
        </w:rPr>
      </w:pPr>
    </w:p>
    <w:p w14:paraId="5B36A4AF" w14:textId="391BC3A5" w:rsidR="005F6101" w:rsidRDefault="005F6101">
      <w:pPr>
        <w:rPr>
          <w:rFonts w:ascii="Trebuchet MS" w:hAnsi="Trebuchet MS"/>
          <w:color w:val="4D3028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  <w:t>……………………………………………….</w:t>
      </w:r>
    </w:p>
    <w:p w14:paraId="792D5BE7" w14:textId="497E8FA3" w:rsidR="005F6101" w:rsidRDefault="005F6101">
      <w:pPr>
        <w:rPr>
          <w:rFonts w:ascii="Trebuchet MS" w:hAnsi="Trebuchet MS"/>
          <w:color w:val="4D3028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  <w:t>Mgr. Jana Dvořáková</w:t>
      </w:r>
    </w:p>
    <w:p w14:paraId="2B99B9F5" w14:textId="175934BD" w:rsidR="005F6101" w:rsidRPr="005F6101" w:rsidRDefault="005F6101">
      <w:pPr>
        <w:rPr>
          <w:vertAlign w:val="superscript"/>
        </w:rPr>
      </w:pP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4D3028"/>
          <w:sz w:val="21"/>
          <w:szCs w:val="21"/>
          <w:shd w:val="clear" w:color="auto" w:fill="FFFFFF"/>
        </w:rPr>
        <w:tab/>
        <w:t>Ředitelka školy</w:t>
      </w:r>
    </w:p>
    <w:sectPr w:rsidR="005F6101" w:rsidRPr="005F61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056D0" w14:textId="77777777" w:rsidR="00F75EF0" w:rsidRDefault="00F75EF0" w:rsidP="005F6101">
      <w:pPr>
        <w:spacing w:after="0" w:line="240" w:lineRule="auto"/>
      </w:pPr>
      <w:r>
        <w:separator/>
      </w:r>
    </w:p>
  </w:endnote>
  <w:endnote w:type="continuationSeparator" w:id="0">
    <w:p w14:paraId="64B6E9E1" w14:textId="77777777" w:rsidR="00F75EF0" w:rsidRDefault="00F75EF0" w:rsidP="005F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6ED5" w14:textId="77777777" w:rsidR="00F75EF0" w:rsidRDefault="00F75EF0" w:rsidP="005F6101">
      <w:pPr>
        <w:spacing w:after="0" w:line="240" w:lineRule="auto"/>
      </w:pPr>
      <w:r>
        <w:separator/>
      </w:r>
    </w:p>
  </w:footnote>
  <w:footnote w:type="continuationSeparator" w:id="0">
    <w:p w14:paraId="373A9A36" w14:textId="77777777" w:rsidR="00F75EF0" w:rsidRDefault="00F75EF0" w:rsidP="005F6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C0FF" w14:textId="66C04137" w:rsidR="005F6101" w:rsidRDefault="005F6101">
    <w:pPr>
      <w:pStyle w:val="Zhlav"/>
    </w:pPr>
    <w:r>
      <w:tab/>
    </w:r>
    <w:r>
      <w:tab/>
      <w:t>Základní škola Struhařov</w:t>
    </w:r>
  </w:p>
  <w:p w14:paraId="7892D170" w14:textId="34FE28EF" w:rsidR="005F6101" w:rsidRDefault="005F6101">
    <w:pPr>
      <w:pStyle w:val="Zhlav"/>
    </w:pPr>
    <w:r>
      <w:tab/>
    </w:r>
    <w:r>
      <w:tab/>
      <w:t>Školní náměstí 55</w:t>
    </w:r>
  </w:p>
  <w:p w14:paraId="157516F1" w14:textId="4BBC2D9C" w:rsidR="005F6101" w:rsidRDefault="005F6101">
    <w:pPr>
      <w:pStyle w:val="Zhlav"/>
    </w:pPr>
    <w:r>
      <w:tab/>
    </w:r>
    <w:r>
      <w:tab/>
      <w:t>251 64 Struhařov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FD"/>
    <w:rsid w:val="002454BF"/>
    <w:rsid w:val="00464FFD"/>
    <w:rsid w:val="005F6101"/>
    <w:rsid w:val="00921A6A"/>
    <w:rsid w:val="00EA020C"/>
    <w:rsid w:val="00F5420B"/>
    <w:rsid w:val="00F7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0955"/>
  <w15:chartTrackingRefBased/>
  <w15:docId w15:val="{B967C0C8-7151-4687-83DF-556831B3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64F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64F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6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6101"/>
  </w:style>
  <w:style w:type="paragraph" w:styleId="Zpat">
    <w:name w:val="footer"/>
    <w:basedOn w:val="Normln"/>
    <w:link w:val="ZpatChar"/>
    <w:uiPriority w:val="99"/>
    <w:unhideWhenUsed/>
    <w:rsid w:val="005F6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6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433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Dvořáková</dc:creator>
  <cp:keywords/>
  <dc:description/>
  <cp:lastModifiedBy>Jana Dvořáková</cp:lastModifiedBy>
  <cp:revision>2</cp:revision>
  <cp:lastPrinted>2024-01-04T12:02:00Z</cp:lastPrinted>
  <dcterms:created xsi:type="dcterms:W3CDTF">2024-01-04T12:02:00Z</dcterms:created>
  <dcterms:modified xsi:type="dcterms:W3CDTF">2024-01-04T12:02:00Z</dcterms:modified>
</cp:coreProperties>
</file>